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A4E9B" w14:textId="75F13C4C" w:rsidR="00E40997" w:rsidRPr="00636C6F" w:rsidRDefault="00171D98" w:rsidP="0085628C">
      <w:pPr>
        <w:jc w:val="center"/>
        <w:rPr>
          <w:b/>
          <w:i/>
          <w:sz w:val="36"/>
          <w:lang w:val="en-US"/>
        </w:rPr>
      </w:pPr>
      <w:r>
        <w:rPr>
          <w:b/>
          <w:sz w:val="36"/>
          <w:lang w:val="en-US"/>
        </w:rPr>
        <w:t>DeCANT</w:t>
      </w:r>
    </w:p>
    <w:p w14:paraId="67CA4E9C" w14:textId="7AC09272" w:rsidR="004168E4" w:rsidRDefault="0085628C" w:rsidP="0085628C">
      <w:pPr>
        <w:jc w:val="center"/>
        <w:rPr>
          <w:sz w:val="28"/>
          <w:lang w:val="en-US"/>
        </w:rPr>
      </w:pPr>
      <w:r w:rsidRPr="00E40997">
        <w:rPr>
          <w:sz w:val="28"/>
          <w:lang w:val="en-US"/>
        </w:rPr>
        <w:t xml:space="preserve">Synthesis of the two </w:t>
      </w:r>
      <w:r w:rsidR="00D32E99">
        <w:rPr>
          <w:sz w:val="28"/>
          <w:lang w:val="en-US"/>
        </w:rPr>
        <w:t xml:space="preserve">forward </w:t>
      </w:r>
      <w:r w:rsidRPr="00E40997">
        <w:rPr>
          <w:sz w:val="28"/>
          <w:lang w:val="en-US"/>
        </w:rPr>
        <w:t>translations</w:t>
      </w:r>
      <w:r w:rsidR="00E56935">
        <w:rPr>
          <w:sz w:val="28"/>
          <w:lang w:val="en-US"/>
        </w:rPr>
        <w:t xml:space="preserve"> (T12)</w:t>
      </w:r>
    </w:p>
    <w:p w14:paraId="2CE92579" w14:textId="77777777" w:rsidR="00171D98" w:rsidRDefault="00171D98" w:rsidP="00171D98">
      <w:pPr>
        <w:rPr>
          <w:b/>
          <w:lang w:val="en-US"/>
        </w:rPr>
      </w:pPr>
    </w:p>
    <w:p w14:paraId="652199AE" w14:textId="3AD588AD" w:rsidR="00171D98" w:rsidRPr="00171D98" w:rsidRDefault="00171D98" w:rsidP="00171D98">
      <w:pPr>
        <w:rPr>
          <w:b/>
          <w:lang w:val="en-US"/>
        </w:rPr>
      </w:pPr>
      <w:r w:rsidRPr="00171D98">
        <w:rPr>
          <w:b/>
          <w:lang w:val="en-US"/>
        </w:rPr>
        <w:t>Instructions</w:t>
      </w:r>
    </w:p>
    <w:p w14:paraId="48BF11FB" w14:textId="23CE74BC" w:rsidR="00171D98" w:rsidRPr="00E40997" w:rsidRDefault="00171D98" w:rsidP="00171D98">
      <w:pPr>
        <w:rPr>
          <w:sz w:val="28"/>
          <w:lang w:val="en-US"/>
        </w:rPr>
      </w:pPr>
      <w:r w:rsidRPr="004A5DFC">
        <w:rPr>
          <w:lang w:val="en-US"/>
        </w:rPr>
        <w:t xml:space="preserve">The text of the </w:t>
      </w:r>
      <w:r>
        <w:rPr>
          <w:lang w:val="en-US"/>
        </w:rPr>
        <w:t xml:space="preserve">original English version of the questionnaire is copied into column </w:t>
      </w:r>
      <w:r w:rsidR="00C72AB9">
        <w:rPr>
          <w:lang w:val="en-US"/>
        </w:rPr>
        <w:t xml:space="preserve">1 </w:t>
      </w:r>
      <w:r>
        <w:rPr>
          <w:lang w:val="en-US"/>
        </w:rPr>
        <w:t xml:space="preserve">(Original </w:t>
      </w:r>
      <w:r w:rsidR="00C72AB9">
        <w:rPr>
          <w:lang w:val="en-US"/>
        </w:rPr>
        <w:t>English version</w:t>
      </w:r>
      <w:r>
        <w:rPr>
          <w:lang w:val="en-US"/>
        </w:rPr>
        <w:t xml:space="preserve">). </w:t>
      </w:r>
      <w:r w:rsidRPr="00594603">
        <w:rPr>
          <w:lang w:val="en-US"/>
        </w:rPr>
        <w:t>The forward translation</w:t>
      </w:r>
      <w:r w:rsidR="00CF09E1">
        <w:rPr>
          <w:lang w:val="en-US"/>
        </w:rPr>
        <w:t>s</w:t>
      </w:r>
      <w:r w:rsidRPr="00594603">
        <w:rPr>
          <w:lang w:val="en-US"/>
        </w:rPr>
        <w:t xml:space="preserve"> </w:t>
      </w:r>
      <w:r w:rsidR="00CF09E1">
        <w:rPr>
          <w:lang w:val="en-US"/>
        </w:rPr>
        <w:t>(</w:t>
      </w:r>
      <w:r w:rsidR="00E36B71">
        <w:rPr>
          <w:lang w:val="en-US"/>
        </w:rPr>
        <w:t>T</w:t>
      </w:r>
      <w:r w:rsidR="00765021">
        <w:rPr>
          <w:lang w:val="en-US"/>
        </w:rPr>
        <w:t xml:space="preserve">1 and </w:t>
      </w:r>
      <w:r w:rsidR="00E36B71">
        <w:rPr>
          <w:lang w:val="en-US"/>
        </w:rPr>
        <w:t>T</w:t>
      </w:r>
      <w:r w:rsidR="00765021">
        <w:rPr>
          <w:lang w:val="en-US"/>
        </w:rPr>
        <w:t>2</w:t>
      </w:r>
      <w:r w:rsidR="00CF09E1">
        <w:rPr>
          <w:lang w:val="en-US"/>
        </w:rPr>
        <w:t xml:space="preserve">) are copied into column 2 </w:t>
      </w:r>
      <w:r w:rsidR="00831C19">
        <w:rPr>
          <w:lang w:val="en-US"/>
        </w:rPr>
        <w:t>(Translation 1) and column 3 (Translation 2).</w:t>
      </w:r>
      <w:r w:rsidR="008F5256">
        <w:rPr>
          <w:lang w:val="en-US"/>
        </w:rPr>
        <w:t xml:space="preserve"> The two translations are </w:t>
      </w:r>
      <w:r w:rsidR="002860E0">
        <w:rPr>
          <w:lang w:val="en-US"/>
        </w:rPr>
        <w:t>compared,</w:t>
      </w:r>
      <w:bookmarkStart w:id="0" w:name="_GoBack"/>
      <w:bookmarkEnd w:id="0"/>
      <w:r w:rsidR="008F5256">
        <w:rPr>
          <w:lang w:val="en-US"/>
        </w:rPr>
        <w:t xml:space="preserve"> and the team agrees on </w:t>
      </w:r>
      <w:r w:rsidR="00790DC8">
        <w:rPr>
          <w:lang w:val="en-US"/>
        </w:rPr>
        <w:t>the combined version and writes this in column 4 (T12 version)</w:t>
      </w:r>
      <w:r>
        <w:rPr>
          <w:lang w:val="en-US"/>
        </w:rPr>
        <w:t xml:space="preserve">. Please add rows as needed. The translation should follow the steps outlined in </w:t>
      </w:r>
      <w:r w:rsidRPr="0009300B">
        <w:rPr>
          <w:noProof/>
          <w:lang w:val="en-US"/>
        </w:rPr>
        <w:t xml:space="preserve">Beaton DE, Bombardier C, Guillemin F, et al. Guidelines for the process of cross-cultural adaptation of self-report measures. </w:t>
      </w:r>
      <w:r w:rsidRPr="008F314B">
        <w:rPr>
          <w:i/>
          <w:noProof/>
        </w:rPr>
        <w:t>Spine</w:t>
      </w:r>
      <w:r w:rsidRPr="008F314B">
        <w:rPr>
          <w:noProof/>
        </w:rPr>
        <w:t xml:space="preserve"> 2000;25(24):3186-91.</w:t>
      </w:r>
    </w:p>
    <w:p w14:paraId="67CA4E9D" w14:textId="77777777" w:rsidR="0085628C" w:rsidRPr="00E40997" w:rsidRDefault="0085628C" w:rsidP="0085628C">
      <w:pPr>
        <w:jc w:val="center"/>
        <w:rPr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18"/>
        <w:gridCol w:w="3613"/>
        <w:gridCol w:w="3613"/>
        <w:gridCol w:w="3608"/>
      </w:tblGrid>
      <w:tr w:rsidR="0085628C" w:rsidRPr="0085628C" w14:paraId="67CA4EA2" w14:textId="77777777" w:rsidTr="005051A5">
        <w:trPr>
          <w:tblHeader/>
        </w:trPr>
        <w:tc>
          <w:tcPr>
            <w:tcW w:w="3618" w:type="dxa"/>
            <w:shd w:val="clear" w:color="auto" w:fill="548DD4" w:themeFill="text2" w:themeFillTint="99"/>
            <w:vAlign w:val="center"/>
          </w:tcPr>
          <w:p w14:paraId="67CA4E9E" w14:textId="77777777" w:rsidR="0085628C" w:rsidRPr="0085628C" w:rsidRDefault="0085628C" w:rsidP="005051A5">
            <w:pPr>
              <w:jc w:val="center"/>
              <w:rPr>
                <w:b/>
                <w:color w:val="FFFFFF" w:themeColor="background1"/>
              </w:rPr>
            </w:pPr>
            <w:r w:rsidRPr="0085628C">
              <w:rPr>
                <w:b/>
                <w:color w:val="FFFFFF" w:themeColor="background1"/>
              </w:rPr>
              <w:t xml:space="preserve">Original </w:t>
            </w:r>
            <w:r w:rsidR="00636C6F">
              <w:rPr>
                <w:b/>
                <w:color w:val="FFFFFF" w:themeColor="background1"/>
              </w:rPr>
              <w:t>English</w:t>
            </w:r>
            <w:r w:rsidRPr="0085628C">
              <w:rPr>
                <w:b/>
                <w:color w:val="FFFFFF" w:themeColor="background1"/>
              </w:rPr>
              <w:t xml:space="preserve"> version</w:t>
            </w:r>
          </w:p>
        </w:tc>
        <w:tc>
          <w:tcPr>
            <w:tcW w:w="3613" w:type="dxa"/>
            <w:shd w:val="clear" w:color="auto" w:fill="548DD4" w:themeFill="text2" w:themeFillTint="99"/>
            <w:vAlign w:val="center"/>
          </w:tcPr>
          <w:p w14:paraId="3D3117BC" w14:textId="3B9AFF4D" w:rsidR="005051A5" w:rsidRPr="005051A5" w:rsidRDefault="0085628C" w:rsidP="005051A5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5051A5">
              <w:rPr>
                <w:b/>
                <w:color w:val="FFFFFF" w:themeColor="background1"/>
                <w:lang w:val="en-US"/>
              </w:rPr>
              <w:t>Translation</w:t>
            </w:r>
            <w:r w:rsidR="00636C6F" w:rsidRPr="005051A5">
              <w:rPr>
                <w:b/>
                <w:color w:val="FFFFFF" w:themeColor="background1"/>
                <w:lang w:val="en-US"/>
              </w:rPr>
              <w:t xml:space="preserve"> 1</w:t>
            </w:r>
            <w:r w:rsidRPr="005051A5">
              <w:rPr>
                <w:b/>
                <w:color w:val="FFFFFF" w:themeColor="background1"/>
                <w:lang w:val="en-US"/>
              </w:rPr>
              <w:t xml:space="preserve"> </w:t>
            </w:r>
            <w:r w:rsidR="00B35176" w:rsidRPr="005051A5">
              <w:rPr>
                <w:b/>
                <w:color w:val="FFFFFF" w:themeColor="background1"/>
                <w:lang w:val="en-US"/>
              </w:rPr>
              <w:t>(T1)</w:t>
            </w:r>
          </w:p>
          <w:p w14:paraId="67CA4E9F" w14:textId="0420D958" w:rsidR="0085628C" w:rsidRPr="005051A5" w:rsidRDefault="00636C6F" w:rsidP="005051A5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5051A5">
              <w:rPr>
                <w:b/>
                <w:color w:val="FFFFFF" w:themeColor="background1"/>
                <w:lang w:val="en-US"/>
              </w:rPr>
              <w:t>[</w:t>
            </w:r>
            <w:r w:rsidRPr="005051A5">
              <w:rPr>
                <w:b/>
                <w:i/>
                <w:color w:val="FFFFFF" w:themeColor="background1"/>
                <w:lang w:val="en-US"/>
              </w:rPr>
              <w:t>name of translator</w:t>
            </w:r>
            <w:r w:rsidRPr="005051A5">
              <w:rPr>
                <w:b/>
                <w:color w:val="FFFFFF" w:themeColor="background1"/>
                <w:lang w:val="en-US"/>
              </w:rPr>
              <w:t>]</w:t>
            </w:r>
          </w:p>
        </w:tc>
        <w:tc>
          <w:tcPr>
            <w:tcW w:w="3613" w:type="dxa"/>
            <w:shd w:val="clear" w:color="auto" w:fill="548DD4" w:themeFill="text2" w:themeFillTint="99"/>
            <w:vAlign w:val="center"/>
          </w:tcPr>
          <w:p w14:paraId="45C3F590" w14:textId="77777777" w:rsidR="005051A5" w:rsidRPr="005051A5" w:rsidRDefault="0085628C" w:rsidP="005051A5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5051A5">
              <w:rPr>
                <w:b/>
                <w:color w:val="FFFFFF" w:themeColor="background1"/>
                <w:lang w:val="en-US"/>
              </w:rPr>
              <w:t>Translation</w:t>
            </w:r>
            <w:r w:rsidR="00636C6F" w:rsidRPr="005051A5">
              <w:rPr>
                <w:b/>
                <w:color w:val="FFFFFF" w:themeColor="background1"/>
                <w:lang w:val="en-US"/>
              </w:rPr>
              <w:t xml:space="preserve"> 2</w:t>
            </w:r>
            <w:r w:rsidRPr="005051A5">
              <w:rPr>
                <w:b/>
                <w:color w:val="FFFFFF" w:themeColor="background1"/>
                <w:lang w:val="en-US"/>
              </w:rPr>
              <w:t xml:space="preserve"> </w:t>
            </w:r>
            <w:r w:rsidR="005051A5" w:rsidRPr="005051A5">
              <w:rPr>
                <w:b/>
                <w:color w:val="FFFFFF" w:themeColor="background1"/>
                <w:lang w:val="en-US"/>
              </w:rPr>
              <w:t>(T1)</w:t>
            </w:r>
          </w:p>
          <w:p w14:paraId="67CA4EA0" w14:textId="4DFE9B5C" w:rsidR="0085628C" w:rsidRPr="005051A5" w:rsidRDefault="00636C6F" w:rsidP="005051A5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5051A5">
              <w:rPr>
                <w:b/>
                <w:color w:val="FFFFFF" w:themeColor="background1"/>
                <w:lang w:val="en-US"/>
              </w:rPr>
              <w:t>[</w:t>
            </w:r>
            <w:r w:rsidRPr="005051A5">
              <w:rPr>
                <w:b/>
                <w:i/>
                <w:color w:val="FFFFFF" w:themeColor="background1"/>
                <w:lang w:val="en-US"/>
              </w:rPr>
              <w:t>name of translator</w:t>
            </w:r>
            <w:r w:rsidRPr="005051A5">
              <w:rPr>
                <w:b/>
                <w:color w:val="FFFFFF" w:themeColor="background1"/>
                <w:lang w:val="en-US"/>
              </w:rPr>
              <w:t>]</w:t>
            </w:r>
          </w:p>
        </w:tc>
        <w:tc>
          <w:tcPr>
            <w:tcW w:w="3608" w:type="dxa"/>
            <w:shd w:val="clear" w:color="auto" w:fill="548DD4" w:themeFill="text2" w:themeFillTint="99"/>
            <w:vAlign w:val="center"/>
          </w:tcPr>
          <w:p w14:paraId="67CA4EA1" w14:textId="77777777" w:rsidR="0085628C" w:rsidRPr="0085628C" w:rsidRDefault="00636C6F" w:rsidP="005051A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T12 </w:t>
            </w:r>
            <w:r w:rsidR="0085628C" w:rsidRPr="0085628C">
              <w:rPr>
                <w:b/>
                <w:color w:val="FFFFFF" w:themeColor="background1"/>
              </w:rPr>
              <w:t>version</w:t>
            </w:r>
          </w:p>
        </w:tc>
      </w:tr>
      <w:tr w:rsidR="002922B0" w14:paraId="67CA4EA9" w14:textId="77777777" w:rsidTr="00E71E48">
        <w:tc>
          <w:tcPr>
            <w:tcW w:w="3618" w:type="dxa"/>
          </w:tcPr>
          <w:p w14:paraId="67CA4EA5" w14:textId="460509A7" w:rsidR="002922B0" w:rsidRPr="009B5B9F" w:rsidRDefault="002922B0" w:rsidP="002922B0">
            <w:pPr>
              <w:spacing w:before="160"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3613" w:type="dxa"/>
          </w:tcPr>
          <w:p w14:paraId="67CA4EA6" w14:textId="77777777" w:rsidR="002922B0" w:rsidRPr="0026266B" w:rsidRDefault="002922B0" w:rsidP="002922B0">
            <w:pPr>
              <w:spacing w:before="160" w:line="360" w:lineRule="auto"/>
              <w:rPr>
                <w:rFonts w:cs="Calibri"/>
                <w:lang w:val="en-GB" w:eastAsia="da-DK"/>
              </w:rPr>
            </w:pPr>
          </w:p>
        </w:tc>
        <w:tc>
          <w:tcPr>
            <w:tcW w:w="3613" w:type="dxa"/>
          </w:tcPr>
          <w:p w14:paraId="67CA4EA7" w14:textId="77777777" w:rsidR="002922B0" w:rsidRPr="009B5B9F" w:rsidRDefault="002922B0" w:rsidP="002922B0">
            <w:pPr>
              <w:spacing w:before="160"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3608" w:type="dxa"/>
          </w:tcPr>
          <w:p w14:paraId="67CA4EA8" w14:textId="77777777" w:rsidR="002922B0" w:rsidRDefault="002922B0" w:rsidP="002922B0">
            <w:pPr>
              <w:spacing w:before="160" w:line="360" w:lineRule="auto"/>
            </w:pPr>
          </w:p>
        </w:tc>
      </w:tr>
      <w:tr w:rsidR="002922B0" w14:paraId="67CA4EAE" w14:textId="77777777" w:rsidTr="00E71E48">
        <w:tc>
          <w:tcPr>
            <w:tcW w:w="3618" w:type="dxa"/>
          </w:tcPr>
          <w:p w14:paraId="67CA4EAA" w14:textId="4A502F9F" w:rsidR="002922B0" w:rsidRPr="009B5B9F" w:rsidRDefault="002922B0" w:rsidP="002922B0">
            <w:pPr>
              <w:spacing w:before="160"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3613" w:type="dxa"/>
          </w:tcPr>
          <w:p w14:paraId="67CA4EAB" w14:textId="77777777" w:rsidR="002922B0" w:rsidRPr="0026266B" w:rsidRDefault="002922B0" w:rsidP="002922B0">
            <w:pPr>
              <w:spacing w:before="160" w:line="360" w:lineRule="auto"/>
              <w:rPr>
                <w:rFonts w:cs="Calibri"/>
                <w:lang w:eastAsia="da-DK"/>
              </w:rPr>
            </w:pPr>
          </w:p>
        </w:tc>
        <w:tc>
          <w:tcPr>
            <w:tcW w:w="3613" w:type="dxa"/>
          </w:tcPr>
          <w:p w14:paraId="67CA4EAC" w14:textId="77777777" w:rsidR="002922B0" w:rsidRPr="009B5B9F" w:rsidRDefault="002922B0" w:rsidP="002922B0">
            <w:pPr>
              <w:spacing w:before="160" w:line="360" w:lineRule="auto"/>
              <w:rPr>
                <w:rFonts w:cstheme="minorHAnsi"/>
              </w:rPr>
            </w:pPr>
          </w:p>
        </w:tc>
        <w:tc>
          <w:tcPr>
            <w:tcW w:w="3608" w:type="dxa"/>
          </w:tcPr>
          <w:p w14:paraId="67CA4EAD" w14:textId="77777777" w:rsidR="002922B0" w:rsidRDefault="002922B0" w:rsidP="002922B0">
            <w:pPr>
              <w:spacing w:before="160" w:line="360" w:lineRule="auto"/>
            </w:pPr>
          </w:p>
        </w:tc>
      </w:tr>
      <w:tr w:rsidR="002922B0" w:rsidRPr="002922B0" w14:paraId="67CA4EB3" w14:textId="77777777" w:rsidTr="00E71E48">
        <w:tc>
          <w:tcPr>
            <w:tcW w:w="3618" w:type="dxa"/>
          </w:tcPr>
          <w:p w14:paraId="67CA4EAF" w14:textId="013FCC72" w:rsidR="002922B0" w:rsidRPr="002922B0" w:rsidRDefault="002922B0" w:rsidP="002922B0">
            <w:pPr>
              <w:spacing w:before="160"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3613" w:type="dxa"/>
          </w:tcPr>
          <w:p w14:paraId="67CA4EB0" w14:textId="77777777" w:rsidR="002922B0" w:rsidRPr="0077340A" w:rsidRDefault="002922B0" w:rsidP="002922B0">
            <w:pPr>
              <w:spacing w:before="160" w:line="360" w:lineRule="auto"/>
              <w:rPr>
                <w:rFonts w:cs="Calibri"/>
                <w:lang w:val="en-GB" w:eastAsia="da-DK"/>
              </w:rPr>
            </w:pPr>
          </w:p>
        </w:tc>
        <w:tc>
          <w:tcPr>
            <w:tcW w:w="3613" w:type="dxa"/>
          </w:tcPr>
          <w:p w14:paraId="67CA4EB1" w14:textId="77777777" w:rsidR="002922B0" w:rsidRPr="00107454" w:rsidRDefault="002922B0" w:rsidP="002922B0">
            <w:pPr>
              <w:spacing w:before="160"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3608" w:type="dxa"/>
          </w:tcPr>
          <w:p w14:paraId="67CA4EB2" w14:textId="77777777" w:rsidR="002922B0" w:rsidRPr="00670F39" w:rsidRDefault="002922B0" w:rsidP="002922B0">
            <w:pPr>
              <w:spacing w:before="160" w:line="360" w:lineRule="auto"/>
              <w:rPr>
                <w:lang w:val="en-US"/>
              </w:rPr>
            </w:pPr>
          </w:p>
        </w:tc>
      </w:tr>
      <w:tr w:rsidR="00E71E48" w:rsidRPr="002922B0" w14:paraId="4E0442A0" w14:textId="77777777" w:rsidTr="00E71E48">
        <w:tc>
          <w:tcPr>
            <w:tcW w:w="3618" w:type="dxa"/>
          </w:tcPr>
          <w:p w14:paraId="34AA1385" w14:textId="77777777" w:rsidR="00E71E48" w:rsidRPr="002922B0" w:rsidRDefault="00E71E48" w:rsidP="002922B0">
            <w:pPr>
              <w:spacing w:before="160"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3613" w:type="dxa"/>
          </w:tcPr>
          <w:p w14:paraId="7BBBA1AA" w14:textId="77777777" w:rsidR="00E71E48" w:rsidRPr="0077340A" w:rsidRDefault="00E71E48" w:rsidP="002922B0">
            <w:pPr>
              <w:spacing w:before="160" w:line="360" w:lineRule="auto"/>
              <w:rPr>
                <w:rFonts w:cs="Calibri"/>
                <w:lang w:val="en-GB" w:eastAsia="da-DK"/>
              </w:rPr>
            </w:pPr>
          </w:p>
        </w:tc>
        <w:tc>
          <w:tcPr>
            <w:tcW w:w="3613" w:type="dxa"/>
          </w:tcPr>
          <w:p w14:paraId="6835FA7B" w14:textId="77777777" w:rsidR="00E71E48" w:rsidRPr="00107454" w:rsidRDefault="00E71E48" w:rsidP="002922B0">
            <w:pPr>
              <w:spacing w:before="160"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3608" w:type="dxa"/>
          </w:tcPr>
          <w:p w14:paraId="79D7271B" w14:textId="77777777" w:rsidR="00E71E48" w:rsidRPr="00670F39" w:rsidRDefault="00E71E48" w:rsidP="002922B0">
            <w:pPr>
              <w:spacing w:before="160" w:line="360" w:lineRule="auto"/>
              <w:rPr>
                <w:lang w:val="en-US"/>
              </w:rPr>
            </w:pPr>
          </w:p>
        </w:tc>
      </w:tr>
      <w:tr w:rsidR="00E71E48" w:rsidRPr="002922B0" w14:paraId="7806926C" w14:textId="77777777" w:rsidTr="00E71E48">
        <w:tc>
          <w:tcPr>
            <w:tcW w:w="3618" w:type="dxa"/>
          </w:tcPr>
          <w:p w14:paraId="39DF4805" w14:textId="77777777" w:rsidR="00E71E48" w:rsidRPr="002922B0" w:rsidRDefault="00E71E48" w:rsidP="002922B0">
            <w:pPr>
              <w:spacing w:before="160"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3613" w:type="dxa"/>
          </w:tcPr>
          <w:p w14:paraId="45DAB54B" w14:textId="77777777" w:rsidR="00E71E48" w:rsidRPr="0077340A" w:rsidRDefault="00E71E48" w:rsidP="002922B0">
            <w:pPr>
              <w:spacing w:before="160" w:line="360" w:lineRule="auto"/>
              <w:rPr>
                <w:rFonts w:cs="Calibri"/>
                <w:lang w:val="en-GB" w:eastAsia="da-DK"/>
              </w:rPr>
            </w:pPr>
          </w:p>
        </w:tc>
        <w:tc>
          <w:tcPr>
            <w:tcW w:w="3613" w:type="dxa"/>
          </w:tcPr>
          <w:p w14:paraId="7269D10A" w14:textId="77777777" w:rsidR="00E71E48" w:rsidRPr="00107454" w:rsidRDefault="00E71E48" w:rsidP="002922B0">
            <w:pPr>
              <w:spacing w:before="160"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3608" w:type="dxa"/>
          </w:tcPr>
          <w:p w14:paraId="608561D2" w14:textId="77777777" w:rsidR="00E71E48" w:rsidRPr="00670F39" w:rsidRDefault="00E71E48" w:rsidP="002922B0">
            <w:pPr>
              <w:spacing w:before="160" w:line="360" w:lineRule="auto"/>
              <w:rPr>
                <w:lang w:val="en-US"/>
              </w:rPr>
            </w:pPr>
          </w:p>
        </w:tc>
      </w:tr>
      <w:tr w:rsidR="00E71E48" w:rsidRPr="002922B0" w14:paraId="34A5B872" w14:textId="77777777" w:rsidTr="00E71E48">
        <w:tc>
          <w:tcPr>
            <w:tcW w:w="3618" w:type="dxa"/>
          </w:tcPr>
          <w:p w14:paraId="6E24D2D8" w14:textId="77777777" w:rsidR="00E71E48" w:rsidRPr="002922B0" w:rsidRDefault="00E71E48" w:rsidP="002922B0">
            <w:pPr>
              <w:spacing w:before="160"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3613" w:type="dxa"/>
          </w:tcPr>
          <w:p w14:paraId="15B98801" w14:textId="77777777" w:rsidR="00E71E48" w:rsidRPr="0077340A" w:rsidRDefault="00E71E48" w:rsidP="002922B0">
            <w:pPr>
              <w:spacing w:before="160" w:line="360" w:lineRule="auto"/>
              <w:rPr>
                <w:rFonts w:cs="Calibri"/>
                <w:lang w:val="en-GB" w:eastAsia="da-DK"/>
              </w:rPr>
            </w:pPr>
          </w:p>
        </w:tc>
        <w:tc>
          <w:tcPr>
            <w:tcW w:w="3613" w:type="dxa"/>
          </w:tcPr>
          <w:p w14:paraId="09A3589F" w14:textId="77777777" w:rsidR="00E71E48" w:rsidRPr="00107454" w:rsidRDefault="00E71E48" w:rsidP="002922B0">
            <w:pPr>
              <w:spacing w:before="160"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3608" w:type="dxa"/>
          </w:tcPr>
          <w:p w14:paraId="5A8B7F76" w14:textId="77777777" w:rsidR="00E71E48" w:rsidRPr="00670F39" w:rsidRDefault="00E71E48" w:rsidP="002922B0">
            <w:pPr>
              <w:spacing w:before="160" w:line="360" w:lineRule="auto"/>
              <w:rPr>
                <w:lang w:val="en-US"/>
              </w:rPr>
            </w:pPr>
          </w:p>
        </w:tc>
      </w:tr>
      <w:tr w:rsidR="00E71E48" w:rsidRPr="002922B0" w14:paraId="13D30CBF" w14:textId="77777777" w:rsidTr="00E71E48">
        <w:tc>
          <w:tcPr>
            <w:tcW w:w="3618" w:type="dxa"/>
          </w:tcPr>
          <w:p w14:paraId="02C345BF" w14:textId="77777777" w:rsidR="00E71E48" w:rsidRPr="002922B0" w:rsidRDefault="00E71E48" w:rsidP="002922B0">
            <w:pPr>
              <w:spacing w:before="160"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3613" w:type="dxa"/>
          </w:tcPr>
          <w:p w14:paraId="18575721" w14:textId="77777777" w:rsidR="00E71E48" w:rsidRPr="0077340A" w:rsidRDefault="00E71E48" w:rsidP="002922B0">
            <w:pPr>
              <w:spacing w:before="160" w:line="360" w:lineRule="auto"/>
              <w:rPr>
                <w:rFonts w:cs="Calibri"/>
                <w:lang w:val="en-GB" w:eastAsia="da-DK"/>
              </w:rPr>
            </w:pPr>
          </w:p>
        </w:tc>
        <w:tc>
          <w:tcPr>
            <w:tcW w:w="3613" w:type="dxa"/>
          </w:tcPr>
          <w:p w14:paraId="69B63CF1" w14:textId="77777777" w:rsidR="00E71E48" w:rsidRPr="00107454" w:rsidRDefault="00E71E48" w:rsidP="002922B0">
            <w:pPr>
              <w:spacing w:before="160"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3608" w:type="dxa"/>
          </w:tcPr>
          <w:p w14:paraId="0F4CE3FD" w14:textId="77777777" w:rsidR="00E71E48" w:rsidRPr="00670F39" w:rsidRDefault="00E71E48" w:rsidP="002922B0">
            <w:pPr>
              <w:spacing w:before="160" w:line="360" w:lineRule="auto"/>
              <w:rPr>
                <w:lang w:val="en-US"/>
              </w:rPr>
            </w:pPr>
          </w:p>
        </w:tc>
      </w:tr>
      <w:tr w:rsidR="00E71E48" w:rsidRPr="002922B0" w14:paraId="2D041E57" w14:textId="77777777" w:rsidTr="00E71E48">
        <w:tc>
          <w:tcPr>
            <w:tcW w:w="3618" w:type="dxa"/>
          </w:tcPr>
          <w:p w14:paraId="604F9FF1" w14:textId="77777777" w:rsidR="00E71E48" w:rsidRPr="002922B0" w:rsidRDefault="00E71E48" w:rsidP="002922B0">
            <w:pPr>
              <w:spacing w:before="160"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3613" w:type="dxa"/>
          </w:tcPr>
          <w:p w14:paraId="69B7B9F0" w14:textId="77777777" w:rsidR="00E71E48" w:rsidRPr="0077340A" w:rsidRDefault="00E71E48" w:rsidP="002922B0">
            <w:pPr>
              <w:spacing w:before="160" w:line="360" w:lineRule="auto"/>
              <w:rPr>
                <w:rFonts w:cs="Calibri"/>
                <w:lang w:val="en-GB" w:eastAsia="da-DK"/>
              </w:rPr>
            </w:pPr>
          </w:p>
        </w:tc>
        <w:tc>
          <w:tcPr>
            <w:tcW w:w="3613" w:type="dxa"/>
          </w:tcPr>
          <w:p w14:paraId="486520C7" w14:textId="77777777" w:rsidR="00E71E48" w:rsidRPr="00107454" w:rsidRDefault="00E71E48" w:rsidP="002922B0">
            <w:pPr>
              <w:spacing w:before="160"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3608" w:type="dxa"/>
          </w:tcPr>
          <w:p w14:paraId="6AA73E0B" w14:textId="77777777" w:rsidR="00E71E48" w:rsidRPr="00670F39" w:rsidRDefault="00E71E48" w:rsidP="002922B0">
            <w:pPr>
              <w:spacing w:before="160" w:line="360" w:lineRule="auto"/>
              <w:rPr>
                <w:lang w:val="en-US"/>
              </w:rPr>
            </w:pPr>
          </w:p>
        </w:tc>
      </w:tr>
    </w:tbl>
    <w:p w14:paraId="67CA4F75" w14:textId="77777777" w:rsidR="0085628C" w:rsidRPr="00A1741D" w:rsidRDefault="0085628C" w:rsidP="0085628C">
      <w:pPr>
        <w:rPr>
          <w:lang w:val="en-US"/>
        </w:rPr>
      </w:pPr>
    </w:p>
    <w:sectPr w:rsidR="0085628C" w:rsidRPr="00A1741D" w:rsidSect="0085628C">
      <w:foot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8351B" w14:textId="77777777" w:rsidR="00B761CD" w:rsidRDefault="00B761CD" w:rsidP="00E40997">
      <w:pPr>
        <w:spacing w:line="240" w:lineRule="auto"/>
      </w:pPr>
      <w:r>
        <w:separator/>
      </w:r>
    </w:p>
  </w:endnote>
  <w:endnote w:type="continuationSeparator" w:id="0">
    <w:p w14:paraId="7D0A3697" w14:textId="77777777" w:rsidR="00B761CD" w:rsidRDefault="00B761CD" w:rsidP="00E409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167211"/>
      <w:docPartObj>
        <w:docPartGallery w:val="Page Numbers (Bottom of Page)"/>
        <w:docPartUnique/>
      </w:docPartObj>
    </w:sdtPr>
    <w:sdtEndPr/>
    <w:sdtContent>
      <w:p w14:paraId="67CA4F7A" w14:textId="77777777" w:rsidR="00E40997" w:rsidRDefault="00E4099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C6F">
          <w:rPr>
            <w:noProof/>
          </w:rPr>
          <w:t>1</w:t>
        </w:r>
        <w:r>
          <w:fldChar w:fldCharType="end"/>
        </w:r>
      </w:p>
    </w:sdtContent>
  </w:sdt>
  <w:p w14:paraId="67CA4F7B" w14:textId="77777777" w:rsidR="00E40997" w:rsidRDefault="00E40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B62D1" w14:textId="77777777" w:rsidR="00B761CD" w:rsidRDefault="00B761CD" w:rsidP="00E40997">
      <w:pPr>
        <w:spacing w:line="240" w:lineRule="auto"/>
      </w:pPr>
      <w:r>
        <w:separator/>
      </w:r>
    </w:p>
  </w:footnote>
  <w:footnote w:type="continuationSeparator" w:id="0">
    <w:p w14:paraId="50776CCF" w14:textId="77777777" w:rsidR="00B761CD" w:rsidRDefault="00B761CD" w:rsidP="00E409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8C"/>
    <w:rsid w:val="000C4CDB"/>
    <w:rsid w:val="00171D98"/>
    <w:rsid w:val="00175AD4"/>
    <w:rsid w:val="00180C41"/>
    <w:rsid w:val="001B6A63"/>
    <w:rsid w:val="0020257F"/>
    <w:rsid w:val="00232222"/>
    <w:rsid w:val="002860E0"/>
    <w:rsid w:val="002922B0"/>
    <w:rsid w:val="00311881"/>
    <w:rsid w:val="003E6C22"/>
    <w:rsid w:val="003F6CDE"/>
    <w:rsid w:val="004168E4"/>
    <w:rsid w:val="004733AB"/>
    <w:rsid w:val="00477635"/>
    <w:rsid w:val="005051A5"/>
    <w:rsid w:val="0054125B"/>
    <w:rsid w:val="00577B29"/>
    <w:rsid w:val="00581893"/>
    <w:rsid w:val="00590F8F"/>
    <w:rsid w:val="005956DD"/>
    <w:rsid w:val="005B74CE"/>
    <w:rsid w:val="00636C6F"/>
    <w:rsid w:val="00670F39"/>
    <w:rsid w:val="00765021"/>
    <w:rsid w:val="00790DC8"/>
    <w:rsid w:val="00824FAD"/>
    <w:rsid w:val="00831C19"/>
    <w:rsid w:val="0085628C"/>
    <w:rsid w:val="00881C20"/>
    <w:rsid w:val="008F5256"/>
    <w:rsid w:val="00951338"/>
    <w:rsid w:val="00977B3E"/>
    <w:rsid w:val="009C3ADC"/>
    <w:rsid w:val="00A1741D"/>
    <w:rsid w:val="00B33A72"/>
    <w:rsid w:val="00B35176"/>
    <w:rsid w:val="00B761CD"/>
    <w:rsid w:val="00BD63AF"/>
    <w:rsid w:val="00C72AB9"/>
    <w:rsid w:val="00CF09E1"/>
    <w:rsid w:val="00D32E99"/>
    <w:rsid w:val="00DC24D0"/>
    <w:rsid w:val="00E03838"/>
    <w:rsid w:val="00E268F8"/>
    <w:rsid w:val="00E36B71"/>
    <w:rsid w:val="00E4086F"/>
    <w:rsid w:val="00E40997"/>
    <w:rsid w:val="00E56935"/>
    <w:rsid w:val="00E71E48"/>
    <w:rsid w:val="00EF2558"/>
    <w:rsid w:val="00FC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4E9B"/>
  <w15:docId w15:val="{EF84E4DA-167D-4803-8B36-2E87F249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2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0997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997"/>
  </w:style>
  <w:style w:type="paragraph" w:styleId="Footer">
    <w:name w:val="footer"/>
    <w:basedOn w:val="Normal"/>
    <w:link w:val="FooterChar"/>
    <w:uiPriority w:val="99"/>
    <w:unhideWhenUsed/>
    <w:rsid w:val="00E40997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997"/>
  </w:style>
  <w:style w:type="paragraph" w:styleId="ListParagraph">
    <w:name w:val="List Paragraph"/>
    <w:basedOn w:val="Normal"/>
    <w:uiPriority w:val="34"/>
    <w:qFormat/>
    <w:rsid w:val="00951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113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Unversitet - University of Southern Denmark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Hein Lauridsen</dc:creator>
  <cp:lastModifiedBy>Henrik Hein Lauridsen</cp:lastModifiedBy>
  <cp:revision>41</cp:revision>
  <dcterms:created xsi:type="dcterms:W3CDTF">2012-06-18T07:25:00Z</dcterms:created>
  <dcterms:modified xsi:type="dcterms:W3CDTF">2020-09-02T12:48:00Z</dcterms:modified>
</cp:coreProperties>
</file>